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9F" w:rsidRDefault="00DC0A9F" w:rsidP="000642C4">
      <w:pPr>
        <w:pStyle w:val="a3"/>
        <w:spacing w:before="0" w:beforeAutospacing="0" w:after="0" w:afterAutospacing="0" w:line="348" w:lineRule="atLeast"/>
        <w:jc w:val="both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  <w:r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  <w:t>Об утверждении извещения о проведении конкурса по выбору исполнителей мероприятий подпрограммы 8 «Качество и доступность бытовых услуг» Государственной программы «Комфортное жильё и благоприятная среда»</w:t>
      </w: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  <w:r w:rsidRPr="00D032D5"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УТВЕРЖДЕНО</w:t>
      </w:r>
    </w:p>
    <w:p w:rsidR="00DC0A9F" w:rsidRPr="003B3A84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  <w:r w:rsidRPr="003B3A84"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Протокол заседания комиссии</w:t>
      </w: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  <w:r w:rsidRPr="003B3A84"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от </w:t>
      </w:r>
      <w:r w:rsidRPr="000E14CF"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30.07.2018 № </w:t>
      </w:r>
      <w:r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1</w:t>
      </w: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color w:val="000000"/>
          <w:sz w:val="30"/>
          <w:szCs w:val="30"/>
          <w:bdr w:val="none" w:sz="0" w:space="0" w:color="auto" w:frame="1"/>
        </w:rPr>
      </w:pPr>
      <w:r w:rsidRPr="00D032D5">
        <w:rPr>
          <w:rStyle w:val="a4"/>
          <w:bCs/>
          <w:color w:val="000000"/>
          <w:sz w:val="30"/>
          <w:szCs w:val="30"/>
          <w:bdr w:val="none" w:sz="0" w:space="0" w:color="auto" w:frame="1"/>
        </w:rPr>
        <w:t>ИЗВЕЩЕНИЕ</w:t>
      </w:r>
    </w:p>
    <w:p w:rsidR="00DC0A9F" w:rsidRPr="00D032D5" w:rsidRDefault="00DC0A9F" w:rsidP="000642C4">
      <w:pPr>
        <w:pStyle w:val="a3"/>
        <w:spacing w:before="0" w:beforeAutospacing="0" w:after="0" w:afterAutospacing="0" w:line="348" w:lineRule="atLeast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  <w:r w:rsidRPr="00D032D5"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  <w:t>о проведении конкурса</w:t>
      </w: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711626">
      <w:pPr>
        <w:pStyle w:val="a3"/>
        <w:spacing w:before="0" w:beforeAutospacing="0" w:after="0" w:afterAutospacing="0" w:line="348" w:lineRule="atLeast"/>
        <w:jc w:val="center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387427" w:rsidRDefault="00DC0A9F" w:rsidP="00E83BAF">
      <w:pPr>
        <w:pStyle w:val="a3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87427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>1.</w:t>
      </w:r>
      <w:r w:rsidRPr="00387427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ab/>
        <w:t>Сведения об организаторе конкурса.</w:t>
      </w:r>
    </w:p>
    <w:p w:rsidR="00DC0A9F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C0A9F" w:rsidRPr="00597289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1.1.</w:t>
      </w:r>
      <w:r>
        <w:rPr>
          <w:color w:val="000000"/>
          <w:sz w:val="30"/>
          <w:szCs w:val="30"/>
        </w:rPr>
        <w:tab/>
        <w:t>полное наименование: </w:t>
      </w:r>
      <w:r>
        <w:rPr>
          <w:color w:val="000000"/>
          <w:sz w:val="30"/>
          <w:szCs w:val="30"/>
          <w:u w:val="single"/>
        </w:rPr>
        <w:t>Наровлянский</w:t>
      </w:r>
      <w:r w:rsidRPr="00BF1C42">
        <w:rPr>
          <w:color w:val="000000"/>
          <w:sz w:val="30"/>
          <w:szCs w:val="30"/>
          <w:u w:val="single"/>
        </w:rPr>
        <w:t xml:space="preserve"> районный исполнительный комитет</w:t>
      </w:r>
      <w:r w:rsidRPr="00BF1C42">
        <w:rPr>
          <w:color w:val="000000"/>
          <w:sz w:val="30"/>
          <w:szCs w:val="30"/>
        </w:rPr>
        <w:t>;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</w:t>
      </w:r>
      <w:r>
        <w:rPr>
          <w:color w:val="000000"/>
          <w:sz w:val="30"/>
          <w:szCs w:val="30"/>
        </w:rPr>
        <w:tab/>
        <w:t>место нахождения: </w:t>
      </w:r>
      <w:r w:rsidRPr="00BF1C42">
        <w:rPr>
          <w:color w:val="000000"/>
          <w:sz w:val="30"/>
          <w:szCs w:val="30"/>
          <w:u w:val="single"/>
        </w:rPr>
        <w:t>Гоме</w:t>
      </w:r>
      <w:r>
        <w:rPr>
          <w:color w:val="000000"/>
          <w:sz w:val="30"/>
          <w:szCs w:val="30"/>
          <w:u w:val="single"/>
        </w:rPr>
        <w:t xml:space="preserve">льская область, </w:t>
      </w:r>
      <w:proofErr w:type="spellStart"/>
      <w:r>
        <w:rPr>
          <w:color w:val="000000"/>
          <w:sz w:val="30"/>
          <w:szCs w:val="30"/>
          <w:u w:val="single"/>
        </w:rPr>
        <w:t>г</w:t>
      </w:r>
      <w:proofErr w:type="gramStart"/>
      <w:r>
        <w:rPr>
          <w:color w:val="000000"/>
          <w:sz w:val="30"/>
          <w:szCs w:val="30"/>
          <w:u w:val="single"/>
        </w:rPr>
        <w:t>.Н</w:t>
      </w:r>
      <w:proofErr w:type="gramEnd"/>
      <w:r>
        <w:rPr>
          <w:color w:val="000000"/>
          <w:sz w:val="30"/>
          <w:szCs w:val="30"/>
          <w:u w:val="single"/>
        </w:rPr>
        <w:t>аровля</w:t>
      </w:r>
      <w:proofErr w:type="spellEnd"/>
      <w:r>
        <w:rPr>
          <w:color w:val="000000"/>
          <w:sz w:val="30"/>
          <w:szCs w:val="30"/>
          <w:u w:val="single"/>
        </w:rPr>
        <w:t>, ул. Коммунистическая</w:t>
      </w:r>
      <w:r w:rsidRPr="00BF1C42">
        <w:rPr>
          <w:color w:val="000000"/>
          <w:sz w:val="30"/>
          <w:szCs w:val="30"/>
          <w:u w:val="single"/>
        </w:rPr>
        <w:t xml:space="preserve">, д. </w:t>
      </w:r>
      <w:r>
        <w:rPr>
          <w:color w:val="000000"/>
          <w:sz w:val="30"/>
          <w:szCs w:val="30"/>
          <w:u w:val="single"/>
        </w:rPr>
        <w:t>3</w:t>
      </w:r>
      <w:r w:rsidRPr="00BF1C42">
        <w:rPr>
          <w:color w:val="000000"/>
          <w:sz w:val="30"/>
          <w:szCs w:val="30"/>
        </w:rPr>
        <w:t>;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1.3.</w:t>
      </w:r>
      <w:r w:rsidRPr="00BF1C42">
        <w:rPr>
          <w:color w:val="000000"/>
          <w:sz w:val="30"/>
          <w:szCs w:val="30"/>
        </w:rPr>
        <w:tab/>
        <w:t xml:space="preserve">адрес </w:t>
      </w:r>
      <w:proofErr w:type="gramStart"/>
      <w:r w:rsidRPr="00BF1C42">
        <w:rPr>
          <w:color w:val="000000"/>
          <w:sz w:val="30"/>
          <w:szCs w:val="30"/>
        </w:rPr>
        <w:t>интернет-страницы</w:t>
      </w:r>
      <w:proofErr w:type="gramEnd"/>
      <w:r w:rsidRPr="00BF1C42">
        <w:rPr>
          <w:color w:val="000000"/>
          <w:sz w:val="30"/>
          <w:szCs w:val="30"/>
        </w:rPr>
        <w:t>: </w:t>
      </w:r>
    </w:p>
    <w:p w:rsidR="00DC0A9F" w:rsidRPr="00A67FA4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1.4.</w:t>
      </w:r>
      <w:r w:rsidRPr="00BF1C42">
        <w:rPr>
          <w:color w:val="000000"/>
          <w:sz w:val="30"/>
          <w:szCs w:val="30"/>
        </w:rPr>
        <w:tab/>
        <w:t>адрес электронной почты: </w:t>
      </w:r>
      <w:hyperlink r:id="rId7" w:history="1">
        <w:r w:rsidRPr="003B5193">
          <w:rPr>
            <w:rStyle w:val="a5"/>
            <w:sz w:val="30"/>
            <w:szCs w:val="30"/>
          </w:rPr>
          <w:t>econom@</w:t>
        </w:r>
        <w:r w:rsidRPr="003B5193">
          <w:rPr>
            <w:rStyle w:val="a5"/>
            <w:sz w:val="30"/>
            <w:szCs w:val="30"/>
            <w:lang w:val="en-US"/>
          </w:rPr>
          <w:t>narovlya</w:t>
        </w:r>
        <w:r w:rsidRPr="003B5193">
          <w:rPr>
            <w:rStyle w:val="a5"/>
            <w:sz w:val="30"/>
            <w:szCs w:val="30"/>
          </w:rPr>
          <w:t>.</w:t>
        </w:r>
        <w:r w:rsidRPr="003B5193">
          <w:rPr>
            <w:rStyle w:val="a5"/>
            <w:sz w:val="30"/>
            <w:szCs w:val="30"/>
            <w:lang w:val="en-US"/>
          </w:rPr>
          <w:t>gov</w:t>
        </w:r>
        <w:r w:rsidRPr="003B5193">
          <w:rPr>
            <w:rStyle w:val="a5"/>
            <w:sz w:val="30"/>
            <w:szCs w:val="30"/>
          </w:rPr>
          <w:t>.</w:t>
        </w:r>
        <w:r w:rsidRPr="003B5193">
          <w:rPr>
            <w:rStyle w:val="a5"/>
            <w:sz w:val="30"/>
            <w:szCs w:val="30"/>
            <w:lang w:val="en-US"/>
          </w:rPr>
          <w:t>by</w:t>
        </w:r>
      </w:hyperlink>
      <w:r w:rsidRPr="00BF1C42">
        <w:rPr>
          <w:color w:val="000000"/>
          <w:sz w:val="30"/>
          <w:szCs w:val="30"/>
        </w:rPr>
        <w:t>;</w:t>
      </w:r>
      <w:r w:rsidRPr="00A67FA4">
        <w:rPr>
          <w:color w:val="000000"/>
          <w:sz w:val="30"/>
          <w:szCs w:val="30"/>
        </w:rPr>
        <w:t xml:space="preserve"> </w:t>
      </w:r>
    </w:p>
    <w:p w:rsidR="00DC0A9F" w:rsidRPr="00FA4BE1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1.5.</w:t>
      </w:r>
      <w:r w:rsidRPr="00BF1C42">
        <w:rPr>
          <w:color w:val="000000"/>
          <w:sz w:val="30"/>
          <w:szCs w:val="30"/>
        </w:rPr>
        <w:tab/>
        <w:t>фамилия, имя, отчество секретаря комиссии: </w:t>
      </w:r>
      <w:r>
        <w:rPr>
          <w:color w:val="000000"/>
          <w:sz w:val="30"/>
          <w:szCs w:val="30"/>
          <w:u w:val="single"/>
        </w:rPr>
        <w:t>Кудин Галина Александровна</w:t>
      </w:r>
    </w:p>
    <w:p w:rsidR="00DC0A9F" w:rsidRPr="00FA4BE1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1.6.</w:t>
      </w:r>
      <w:r w:rsidRPr="00BF1C42">
        <w:rPr>
          <w:color w:val="000000"/>
          <w:sz w:val="30"/>
          <w:szCs w:val="30"/>
        </w:rPr>
        <w:tab/>
        <w:t>номер телефона секретаря комиссии: 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8 (2355</w:t>
      </w:r>
      <w:r w:rsidRPr="00BF1C42">
        <w:rPr>
          <w:color w:val="000000"/>
          <w:sz w:val="30"/>
          <w:szCs w:val="30"/>
          <w:u w:val="single"/>
          <w:bdr w:val="none" w:sz="0" w:space="0" w:color="auto" w:frame="1"/>
        </w:rPr>
        <w:t xml:space="preserve">)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2</w:t>
      </w:r>
      <w:r w:rsidRPr="00FA4BE1">
        <w:rPr>
          <w:color w:val="000000"/>
          <w:sz w:val="30"/>
          <w:szCs w:val="30"/>
          <w:u w:val="single"/>
          <w:bdr w:val="none" w:sz="0" w:space="0" w:color="auto" w:frame="1"/>
        </w:rPr>
        <w:t>1486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BF1C42"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  <w:t>2.</w:t>
      </w:r>
      <w:r w:rsidRPr="00BF1C42">
        <w:rPr>
          <w:rStyle w:val="a4"/>
          <w:b/>
          <w:bCs/>
          <w:i w:val="0"/>
          <w:color w:val="000000"/>
          <w:sz w:val="30"/>
          <w:szCs w:val="30"/>
          <w:bdr w:val="none" w:sz="0" w:space="0" w:color="auto" w:frame="1"/>
        </w:rPr>
        <w:tab/>
        <w:t>Информация о конкурсе.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2.1.</w:t>
      </w:r>
      <w:r w:rsidRPr="00BF1C42">
        <w:rPr>
          <w:color w:val="000000"/>
          <w:sz w:val="30"/>
          <w:szCs w:val="30"/>
        </w:rPr>
        <w:tab/>
        <w:t>предмет конкурса: 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право заключения договора на выполнение</w:t>
      </w:r>
      <w:r w:rsidRPr="00BF1C42">
        <w:rPr>
          <w:color w:val="000000"/>
          <w:sz w:val="30"/>
          <w:szCs w:val="30"/>
          <w:u w:val="single"/>
          <w:bdr w:val="none" w:sz="0" w:space="0" w:color="auto" w:frame="1"/>
        </w:rPr>
        <w:t xml:space="preserve"> мероприятий Государственной программы</w:t>
      </w:r>
      <w:r w:rsidRPr="00BF1C42">
        <w:rPr>
          <w:color w:val="000000"/>
          <w:sz w:val="30"/>
          <w:szCs w:val="30"/>
        </w:rPr>
        <w:t>;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2.2.</w:t>
      </w:r>
      <w:r w:rsidRPr="00BF1C42">
        <w:rPr>
          <w:color w:val="000000"/>
          <w:sz w:val="30"/>
          <w:szCs w:val="30"/>
        </w:rPr>
        <w:tab/>
        <w:t>дата проведения конкурса</w:t>
      </w:r>
      <w:r w:rsidRPr="003B3A84">
        <w:rPr>
          <w:color w:val="000000"/>
          <w:sz w:val="30"/>
          <w:szCs w:val="30"/>
        </w:rPr>
        <w:t xml:space="preserve">: </w:t>
      </w:r>
      <w:r w:rsidRPr="000E14CF">
        <w:rPr>
          <w:color w:val="000000"/>
          <w:sz w:val="30"/>
          <w:szCs w:val="30"/>
          <w:u w:val="single"/>
        </w:rPr>
        <w:t>30 августа 2018 года</w:t>
      </w:r>
      <w:r w:rsidRPr="000E14CF">
        <w:rPr>
          <w:color w:val="000000"/>
          <w:sz w:val="30"/>
          <w:szCs w:val="30"/>
        </w:rPr>
        <w:t>;</w:t>
      </w:r>
    </w:p>
    <w:p w:rsidR="00DC0A9F" w:rsidRPr="00BF1C42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C42">
        <w:rPr>
          <w:color w:val="000000"/>
          <w:sz w:val="30"/>
          <w:szCs w:val="30"/>
        </w:rPr>
        <w:t>2.3.</w:t>
      </w:r>
      <w:r w:rsidRPr="00BF1C42">
        <w:rPr>
          <w:color w:val="000000"/>
          <w:sz w:val="30"/>
          <w:szCs w:val="30"/>
        </w:rPr>
        <w:tab/>
        <w:t xml:space="preserve">время проведения конкурса: </w:t>
      </w:r>
      <w:r w:rsidRPr="000E14CF">
        <w:rPr>
          <w:color w:val="000000"/>
          <w:sz w:val="30"/>
          <w:szCs w:val="30"/>
          <w:u w:val="single"/>
        </w:rPr>
        <w:t>14 часов 00 минут</w:t>
      </w:r>
      <w:r w:rsidRPr="000E14CF">
        <w:rPr>
          <w:color w:val="000000"/>
          <w:sz w:val="30"/>
          <w:szCs w:val="30"/>
        </w:rPr>
        <w:t>;</w:t>
      </w:r>
    </w:p>
    <w:p w:rsidR="00DC0A9F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BF1C42">
        <w:rPr>
          <w:color w:val="000000"/>
          <w:sz w:val="30"/>
          <w:szCs w:val="30"/>
        </w:rPr>
        <w:t>2.4.</w:t>
      </w:r>
      <w:r w:rsidRPr="00BF1C42">
        <w:rPr>
          <w:color w:val="000000"/>
          <w:sz w:val="30"/>
          <w:szCs w:val="30"/>
        </w:rPr>
        <w:tab/>
        <w:t xml:space="preserve">место проведения конкурса: </w:t>
      </w:r>
      <w:r w:rsidRPr="00BF1C42">
        <w:rPr>
          <w:color w:val="000000"/>
          <w:sz w:val="30"/>
          <w:szCs w:val="30"/>
          <w:u w:val="single"/>
        </w:rPr>
        <w:t xml:space="preserve">Гомельская область,          </w:t>
      </w:r>
      <w:r>
        <w:rPr>
          <w:color w:val="000000"/>
          <w:sz w:val="30"/>
          <w:szCs w:val="30"/>
          <w:u w:val="single"/>
        </w:rPr>
        <w:t xml:space="preserve">              </w:t>
      </w:r>
    </w:p>
    <w:p w:rsidR="00DC0A9F" w:rsidRPr="00EE424A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  г. Наровля, ул. Коммунистическая, д. 3</w:t>
      </w:r>
      <w:r w:rsidRPr="00BF1C42">
        <w:rPr>
          <w:color w:val="000000"/>
          <w:sz w:val="30"/>
          <w:szCs w:val="30"/>
          <w:u w:val="single"/>
        </w:rPr>
        <w:t xml:space="preserve">, кабинет </w:t>
      </w:r>
      <w:r w:rsidRPr="00EE424A">
        <w:rPr>
          <w:color w:val="000000"/>
          <w:sz w:val="30"/>
          <w:szCs w:val="30"/>
          <w:u w:val="single"/>
        </w:rPr>
        <w:t>13</w:t>
      </w:r>
    </w:p>
    <w:p w:rsidR="00DC0A9F" w:rsidRPr="00597289" w:rsidRDefault="00DC0A9F" w:rsidP="00E83BA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lastRenderedPageBreak/>
        <w:t>2.5.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порядок проведения конкурса: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конкурс проводится в порядке определенном постановлением Министерства антимонопольного регулирования и торговли от 6 октября </w:t>
      </w:r>
      <w:smartTag w:uri="urn:schemas-microsoft-com:office:smarttags" w:element="metricconverter">
        <w:smartTagPr>
          <w:attr w:name="ProductID" w:val="2016 г"/>
        </w:smartTagPr>
        <w:r w:rsidRPr="00597289">
          <w:rPr>
            <w:color w:val="000000"/>
            <w:sz w:val="30"/>
            <w:szCs w:val="30"/>
            <w:u w:val="single"/>
            <w:bdr w:val="none" w:sz="0" w:space="0" w:color="auto" w:frame="1"/>
          </w:rPr>
          <w:t>2016 г</w:t>
        </w:r>
      </w:smartTag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. № 33 «Об утверждении инструкции о порядке проведения конкурсов по выбору исполнителей мероприятий подпрограммы 8 «Качество и доступность бытовых услуг» Государственной программы «Комфортное жилье и благоприятная среда» на 2016-2020 годы» (далее – Инструкция)</w:t>
      </w:r>
      <w:r w:rsidRPr="00597289">
        <w:rPr>
          <w:color w:val="000000"/>
          <w:sz w:val="30"/>
          <w:szCs w:val="30"/>
        </w:rPr>
        <w:t>.</w:t>
      </w:r>
      <w:proofErr w:type="gramEnd"/>
    </w:p>
    <w:p w:rsidR="00DC0A9F" w:rsidRDefault="00DC0A9F" w:rsidP="009B1735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BE5D8C" w:rsidRDefault="00DC0A9F" w:rsidP="009B1735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BE5D8C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>3.</w:t>
      </w:r>
      <w:r w:rsidRPr="00BE5D8C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ab/>
        <w:t>Информация о мероприятии.</w:t>
      </w:r>
    </w:p>
    <w:p w:rsidR="00DC0A9F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наименование государственной программы: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Государственная программа «Комфортное жилье и благоприятная среда» на 2016-2020 годы</w:t>
      </w:r>
      <w:r w:rsidRPr="00597289">
        <w:rPr>
          <w:color w:val="000000"/>
          <w:sz w:val="30"/>
          <w:szCs w:val="30"/>
        </w:rPr>
        <w:t>;</w:t>
      </w: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наименование подпрограммы: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подпрограмма 8 «Качество и доступность бытовых услуг»</w:t>
      </w:r>
      <w:r w:rsidRPr="00597289">
        <w:rPr>
          <w:color w:val="000000"/>
          <w:sz w:val="30"/>
          <w:szCs w:val="30"/>
        </w:rPr>
        <w:t>;</w:t>
      </w: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3.3.</w:t>
      </w:r>
      <w:r>
        <w:rPr>
          <w:color w:val="000000"/>
          <w:sz w:val="30"/>
          <w:szCs w:val="30"/>
        </w:rPr>
        <w:tab/>
      </w:r>
      <w:r w:rsidRPr="009B1735">
        <w:rPr>
          <w:color w:val="000000"/>
          <w:sz w:val="30"/>
          <w:szCs w:val="30"/>
        </w:rPr>
        <w:t>наименование мероприятия:  </w:t>
      </w:r>
      <w:r w:rsidRPr="009B1735">
        <w:rPr>
          <w:color w:val="000000"/>
          <w:sz w:val="30"/>
          <w:szCs w:val="30"/>
          <w:u w:val="single"/>
          <w:bdr w:val="none" w:sz="0" w:space="0" w:color="auto" w:frame="1"/>
        </w:rPr>
        <w:t>«Приобретение сырья, материалов и комплектующих для собственного производства работ и услуг»</w:t>
      </w:r>
      <w:r w:rsidRPr="009B1735">
        <w:rPr>
          <w:color w:val="000000"/>
          <w:sz w:val="30"/>
          <w:szCs w:val="30"/>
        </w:rPr>
        <w:t>.</w:t>
      </w:r>
    </w:p>
    <w:p w:rsidR="00DC0A9F" w:rsidRDefault="00DC0A9F" w:rsidP="009B1735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DC0A9F" w:rsidRPr="00BE5D8C" w:rsidRDefault="00DC0A9F" w:rsidP="009B173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BE5D8C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>4.</w:t>
      </w:r>
      <w:r w:rsidRPr="00BE5D8C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ab/>
        <w:t>Информация об условиях выполнения мероприятия подпрограммы.</w:t>
      </w:r>
    </w:p>
    <w:p w:rsidR="00DC0A9F" w:rsidRPr="00BE5D8C" w:rsidRDefault="00DC0A9F" w:rsidP="009B173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ориентировочные сроки выполнения: </w:t>
      </w:r>
      <w:r w:rsidRPr="000E14CF">
        <w:rPr>
          <w:color w:val="000000"/>
          <w:sz w:val="30"/>
          <w:szCs w:val="30"/>
          <w:u w:val="single"/>
          <w:bdr w:val="none" w:sz="0" w:space="0" w:color="auto" w:frame="1"/>
        </w:rPr>
        <w:t>31 декабря 2018 года</w:t>
      </w:r>
      <w:r w:rsidRPr="000E14CF">
        <w:rPr>
          <w:color w:val="000000"/>
          <w:sz w:val="30"/>
          <w:szCs w:val="30"/>
        </w:rPr>
        <w:t>;</w:t>
      </w: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4.2.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результаты от выполнения мероприятия для организатора конкурса: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содействие повышению качества бытовых услуг и их разнообразию</w:t>
      </w:r>
      <w:r w:rsidRPr="00597289">
        <w:rPr>
          <w:color w:val="000000"/>
          <w:sz w:val="30"/>
          <w:szCs w:val="30"/>
        </w:rPr>
        <w:t>;</w:t>
      </w:r>
    </w:p>
    <w:p w:rsidR="00DC0A9F" w:rsidRPr="00597289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4.3.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ориентировочный размер средств, предоставляемых исполнителю на выполнение мероприятия:</w:t>
      </w:r>
    </w:p>
    <w:p w:rsidR="00DC0A9F" w:rsidRPr="0077280B" w:rsidRDefault="00DC0A9F" w:rsidP="0077280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color w:val="000000"/>
          <w:sz w:val="30"/>
          <w:szCs w:val="30"/>
        </w:rPr>
        <w:t>4.3.1.</w:t>
      </w:r>
      <w:r>
        <w:rPr>
          <w:color w:val="000000"/>
          <w:sz w:val="30"/>
          <w:szCs w:val="30"/>
        </w:rPr>
        <w:tab/>
        <w:t xml:space="preserve">мероприятия: </w:t>
      </w:r>
      <w:r w:rsidRPr="00597289">
        <w:rPr>
          <w:color w:val="000000"/>
          <w:sz w:val="30"/>
          <w:szCs w:val="30"/>
        </w:rPr>
        <w:t>«Приобретение сырья, материалов и комплектующих для собственного производства работ и услуг»: </w:t>
      </w:r>
      <w:r w:rsidRPr="008D79B6">
        <w:rPr>
          <w:color w:val="000000"/>
          <w:sz w:val="30"/>
          <w:szCs w:val="30"/>
          <w:u w:val="single"/>
          <w:bdr w:val="none" w:sz="0" w:space="0" w:color="auto" w:frame="1"/>
        </w:rPr>
        <w:t>3 120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руб</w:t>
      </w:r>
      <w:r w:rsidRPr="00597289">
        <w:rPr>
          <w:color w:val="000000"/>
          <w:sz w:val="30"/>
          <w:szCs w:val="30"/>
        </w:rPr>
        <w:t>.</w:t>
      </w:r>
    </w:p>
    <w:p w:rsidR="00DC0A9F" w:rsidRPr="00597289" w:rsidRDefault="00DC0A9F" w:rsidP="00A8467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4.4.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ориентировочный размер собственных средств исполнителя мероприятия, направляемый на выполнение мероприятия:</w:t>
      </w:r>
    </w:p>
    <w:p w:rsidR="00DC0A9F" w:rsidRPr="00597289" w:rsidRDefault="00DC0A9F" w:rsidP="00A8467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4.4.1.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мероприятия: «Приобретение сырья, материалов и комплектующих для собственного производства работ и услуг»: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не менее </w:t>
      </w:r>
      <w:r w:rsidRPr="008D79B6">
        <w:rPr>
          <w:color w:val="000000"/>
          <w:sz w:val="30"/>
          <w:szCs w:val="30"/>
          <w:u w:val="single"/>
          <w:bdr w:val="none" w:sz="0" w:space="0" w:color="auto" w:frame="1"/>
        </w:rPr>
        <w:t>6 000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 xml:space="preserve"> руб.</w:t>
      </w:r>
      <w:r w:rsidRPr="00597289">
        <w:rPr>
          <w:color w:val="000000"/>
          <w:sz w:val="30"/>
          <w:szCs w:val="30"/>
        </w:rPr>
        <w:t>;</w:t>
      </w:r>
    </w:p>
    <w:p w:rsidR="00DC0A9F" w:rsidRDefault="00DC0A9F" w:rsidP="00A8467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4.5.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источник финансирования: </w:t>
      </w:r>
      <w:r w:rsidRPr="00597289">
        <w:rPr>
          <w:color w:val="000000"/>
          <w:sz w:val="30"/>
          <w:szCs w:val="30"/>
          <w:u w:val="single"/>
          <w:bdr w:val="none" w:sz="0" w:space="0" w:color="auto" w:frame="1"/>
        </w:rPr>
        <w:t>районный бюджет, собственные средства исполнителя мероприятия</w:t>
      </w:r>
      <w:r w:rsidRPr="00597289">
        <w:rPr>
          <w:color w:val="000000"/>
          <w:sz w:val="30"/>
          <w:szCs w:val="30"/>
        </w:rPr>
        <w:t>.</w:t>
      </w:r>
    </w:p>
    <w:p w:rsidR="00DC0A9F" w:rsidRPr="00606CC6" w:rsidRDefault="00DC0A9F" w:rsidP="00A846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0A9F" w:rsidRPr="006172F1" w:rsidRDefault="00DC0A9F" w:rsidP="00A8467D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>5.</w:t>
      </w:r>
      <w:r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ab/>
      </w:r>
      <w:r w:rsidRPr="006172F1">
        <w:rPr>
          <w:rStyle w:val="a4"/>
          <w:b/>
          <w:bCs/>
          <w:color w:val="000000"/>
          <w:sz w:val="30"/>
          <w:szCs w:val="30"/>
          <w:bdr w:val="none" w:sz="0" w:space="0" w:color="auto" w:frame="1"/>
        </w:rPr>
        <w:t>Информация об определении участника, выигравшего конкурс.</w:t>
      </w:r>
    </w:p>
    <w:p w:rsidR="00DC0A9F" w:rsidRPr="00606CC6" w:rsidRDefault="00DC0A9F" w:rsidP="009B17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0A9F" w:rsidRDefault="00DC0A9F" w:rsidP="009B1735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</w:t>
      </w:r>
      <w:r>
        <w:rPr>
          <w:color w:val="000000"/>
          <w:sz w:val="30"/>
          <w:szCs w:val="30"/>
        </w:rPr>
        <w:tab/>
      </w:r>
      <w:r w:rsidRPr="00597289">
        <w:rPr>
          <w:color w:val="000000"/>
          <w:sz w:val="30"/>
          <w:szCs w:val="30"/>
        </w:rPr>
        <w:t>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DC0A9F" w:rsidRPr="00606CC6" w:rsidRDefault="00DC0A9F" w:rsidP="009B17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0A9F" w:rsidRPr="00606CC6" w:rsidRDefault="00DC0A9F" w:rsidP="00F8094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C0A9F" w:rsidRPr="00832A90" w:rsidTr="00832A90">
        <w:trPr>
          <w:trHeight w:val="509"/>
        </w:trPr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Описание критериев определения участника, выигравшего конкурс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Способ оценки критериев определения участника, выигравшего конкурс</w:t>
            </w:r>
          </w:p>
        </w:tc>
      </w:tr>
      <w:tr w:rsidR="00DC0A9F" w:rsidRPr="00832A90" w:rsidTr="00832A90">
        <w:tc>
          <w:tcPr>
            <w:tcW w:w="9571" w:type="dxa"/>
            <w:gridSpan w:val="2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1. Количество объектов бытового обслуживания по оказанию бытовых услуг населению (максимум –15 баллов)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15 и выше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15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8 до 15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10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3 до 8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5</w:t>
            </w:r>
          </w:p>
        </w:tc>
      </w:tr>
      <w:tr w:rsidR="00DC0A9F" w:rsidRPr="00832A90" w:rsidTr="00832A90">
        <w:trPr>
          <w:trHeight w:val="216"/>
        </w:trPr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менее 3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</w:t>
            </w:r>
          </w:p>
        </w:tc>
      </w:tr>
      <w:tr w:rsidR="00DC0A9F" w:rsidRPr="00832A90" w:rsidTr="00832A90">
        <w:tc>
          <w:tcPr>
            <w:tcW w:w="9571" w:type="dxa"/>
            <w:gridSpan w:val="2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2. 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11 и выше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15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8 до 11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10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3 до 8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5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менее 3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</w:t>
            </w:r>
          </w:p>
        </w:tc>
      </w:tr>
      <w:tr w:rsidR="00DC0A9F" w:rsidRPr="00832A90" w:rsidTr="00832A90">
        <w:tc>
          <w:tcPr>
            <w:tcW w:w="9571" w:type="dxa"/>
            <w:gridSpan w:val="2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3. Количество населенных пунктов с численностью населения менее 600 человек,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20 и выше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15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10 до 20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10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от 5 до 10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5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- менее 5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1</w:t>
            </w:r>
          </w:p>
        </w:tc>
      </w:tr>
      <w:tr w:rsidR="00DC0A9F" w:rsidRPr="00832A90" w:rsidTr="00832A90">
        <w:tc>
          <w:tcPr>
            <w:tcW w:w="9571" w:type="dxa"/>
            <w:gridSpan w:val="2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4. Важность реализации предложенного мероприятия (проекта) для района (максимум – 15 баллов)</w:t>
            </w:r>
          </w:p>
        </w:tc>
      </w:tr>
      <w:tr w:rsidR="00DC0A9F" w:rsidRPr="00832A90" w:rsidTr="00832A90">
        <w:tc>
          <w:tcPr>
            <w:tcW w:w="4785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 w:rsidRPr="00832A90">
              <w:rPr>
                <w:color w:val="000000"/>
              </w:rPr>
              <w:t>Устанавливается комиссией путем обсуждения</w:t>
            </w:r>
          </w:p>
        </w:tc>
        <w:tc>
          <w:tcPr>
            <w:tcW w:w="4786" w:type="dxa"/>
          </w:tcPr>
          <w:p w:rsidR="00DC0A9F" w:rsidRPr="00832A90" w:rsidRDefault="00DC0A9F" w:rsidP="00832A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2A90">
              <w:rPr>
                <w:color w:val="000000"/>
              </w:rPr>
              <w:t>от 0 до 15</w:t>
            </w:r>
          </w:p>
        </w:tc>
      </w:tr>
    </w:tbl>
    <w:p w:rsidR="00DC0A9F" w:rsidRDefault="00DC0A9F" w:rsidP="00F809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5.2.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 w:rsidRPr="006172F1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6.</w:t>
      </w:r>
      <w:r w:rsidRPr="006172F1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ab/>
        <w:t>Перечень условий, включаемых в договор на выполнение мероприятия.</w:t>
      </w:r>
    </w:p>
    <w:p w:rsidR="00DC0A9F" w:rsidRPr="006172F1" w:rsidRDefault="00DC0A9F" w:rsidP="00FD0A2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  <w:bdr w:val="none" w:sz="0" w:space="0" w:color="auto" w:frame="1"/>
        </w:rPr>
      </w:pP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6.1.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перечень условий о выполнении мероприятия: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объем выполнения (бюджетные средства, собственные средства);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сроки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источник, размер и сроки финансирования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6.3.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результат выполнения мероприятия для организатора конкурса;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6.4.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перечень условий (требований) к качеству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6.5.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порядок и сроки приемки результата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lastRenderedPageBreak/>
        <w:t>6.6.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DC0A9F" w:rsidRPr="000E14C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0E14CF">
        <w:rPr>
          <w:rFonts w:ascii="Times New Roman" w:hAnsi="Times New Roman"/>
          <w:bCs/>
          <w:iCs/>
          <w:color w:val="000000"/>
          <w:sz w:val="30"/>
          <w:szCs w:val="30"/>
        </w:rPr>
        <w:t>-</w:t>
      </w:r>
      <w:r w:rsidRPr="000E14CF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 </w:t>
      </w:r>
      <w:r w:rsidRPr="000E14CF">
        <w:rPr>
          <w:rFonts w:ascii="Times New Roman" w:hAnsi="Times New Roman"/>
          <w:bCs/>
          <w:iCs/>
          <w:color w:val="000000"/>
          <w:sz w:val="30"/>
          <w:szCs w:val="30"/>
        </w:rPr>
        <w:t>объем реализации бытовых услуг на душу населения оказанных в сельских населенных пунктах;</w:t>
      </w:r>
    </w:p>
    <w:p w:rsidR="00DC0A9F" w:rsidRPr="000E14C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0E14CF">
        <w:rPr>
          <w:rFonts w:ascii="Times New Roman" w:hAnsi="Times New Roman"/>
          <w:bCs/>
          <w:iCs/>
          <w:color w:val="000000"/>
          <w:sz w:val="30"/>
          <w:szCs w:val="30"/>
        </w:rPr>
        <w:t>- обеспечение опережающего темпа роста производительности труда над темпом роста начисленной среднемесячной заработной платы (для индивидуального предпринимателя – создание (наличие) не менее трех рабочих мест);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0E14CF">
        <w:rPr>
          <w:rFonts w:ascii="Times New Roman" w:hAnsi="Times New Roman"/>
          <w:bCs/>
          <w:iCs/>
          <w:color w:val="000000"/>
          <w:sz w:val="30"/>
          <w:szCs w:val="30"/>
        </w:rPr>
        <w:t>- наличие чистой прибыли (для индивидуального предпринимателя – темп роста выручки от реализации работ и услуг).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6.7.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6.8.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меры ответственности, в том числе: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 несвоевременность (нарушение сроков)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 нарушение условий (требований) к качеству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 не</w:t>
      </w:r>
      <w:r w:rsidRPr="008D79B6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достижение показателей деятельности исполнителя мероприятия, направленной на достижение целевых показателей;</w:t>
      </w: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 неэффективное использование средств на осуществление мероприятия.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270A1B" w:rsidRDefault="00DC0A9F" w:rsidP="00FD0A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 w:rsidRPr="00270A1B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7.</w:t>
      </w:r>
      <w:r w:rsidRPr="00270A1B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ab/>
        <w:t>Сведения об оформлении участия в конкурсе.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7.1.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место (почтовый адрес) приема заявок на участие в конкурсе: </w:t>
      </w:r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 xml:space="preserve">Наровлянский </w:t>
      </w:r>
      <w:r w:rsidRPr="008B45AE"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 xml:space="preserve"> районны</w:t>
      </w:r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>й исполнительный комитет, 247802</w:t>
      </w:r>
      <w:r w:rsidRPr="008B45AE"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>, Гомельская область, г.</w:t>
      </w:r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 xml:space="preserve"> Наровля, </w:t>
      </w:r>
      <w:proofErr w:type="spellStart"/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>ул.Коммунистическая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>, д.3</w:t>
      </w:r>
      <w:r w:rsidRPr="008B45AE"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 xml:space="preserve">, отдел экономики райисполкома, кабинет </w:t>
      </w:r>
      <w:r>
        <w:rPr>
          <w:rFonts w:ascii="Times New Roman" w:hAnsi="Times New Roman"/>
          <w:i/>
          <w:color w:val="000000"/>
          <w:sz w:val="30"/>
          <w:szCs w:val="30"/>
          <w:bdr w:val="none" w:sz="0" w:space="0" w:color="auto" w:frame="1"/>
        </w:rPr>
        <w:t xml:space="preserve">14 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(на конверте должна быть пометка – </w:t>
      </w:r>
      <w:r w:rsidRPr="00597289">
        <w:rPr>
          <w:rFonts w:ascii="Times New Roman" w:hAnsi="Times New Roman"/>
          <w:bCs/>
          <w:color w:val="000000"/>
          <w:sz w:val="30"/>
          <w:szCs w:val="30"/>
        </w:rPr>
        <w:t>на конкурс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);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дата и время конечного срока приема заявок на участие в конкурсе: до 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17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 часов 00 минут </w:t>
      </w:r>
      <w:r w:rsidRPr="000E14CF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29 августа 2018 года</w:t>
      </w:r>
      <w:r w:rsidRPr="003B3A84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7.3.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7.4.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lastRenderedPageBreak/>
        <w:t>7.4.1.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DC0A9F" w:rsidRPr="00597289" w:rsidRDefault="00DC0A9F" w:rsidP="00636A2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государственной программы;</w:t>
      </w:r>
    </w:p>
    <w:p w:rsidR="00DC0A9F" w:rsidRPr="00597289" w:rsidRDefault="00DC0A9F" w:rsidP="00636A2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подпрограммы;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мероприятия подпрограммы.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7.4.2.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7.4.3.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Заявка на участие в конкурсе должна содержать следующие разделы: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7.5.1. сведение об участнике конкурса: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учетный номер плательщика;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банковские реквизиты;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адрес электронной почты;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фамилию, собственное имя, отчество и номер телефона лица для контактов;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сведение об организаторе конкурса: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полное наименование;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место нахождения;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7.5.3.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информация о конкурсе: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предмет конкурса;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дата проведения конкурса;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7.5.4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информация о мероприятии подпрограммы: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lastRenderedPageBreak/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государственной программы;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подпрограммы;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наименование мероприятия подпрограммы.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7.5.5.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условия, предлагаемые участником конкурса для заключения договора на выполнение мероприятия: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объем выполнения мероприятия (бюджетные средства, собственные средства);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сроки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результат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7.5.6.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обязательство выполнить мероприятие в соответствии с условиями (требованиями) к качеству выполнения мероприятия;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7.5.7.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7.5.8.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право на осуществление соответствующего вида деятельности;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7.5.9.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7.5.10.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заявление участника конкурса на участие в конкурсе и об отсутствии следующих обстоятельств: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на имущество участника наложен арест;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-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участник предоставил недостоверную информацию о себе.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474CCF" w:rsidRDefault="00DC0A9F" w:rsidP="00FD0A2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  <w:bdr w:val="none" w:sz="0" w:space="0" w:color="auto" w:frame="1"/>
        </w:rPr>
      </w:pPr>
      <w:r w:rsidRPr="00474CCF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8.</w:t>
      </w:r>
      <w:r w:rsidRPr="00474CCF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ab/>
        <w:t>Срок для отказа от конкурса организатором конкурса.</w:t>
      </w: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lastRenderedPageBreak/>
        <w:t>8.1. 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2E555B" w:rsidRDefault="00DC0A9F" w:rsidP="00FD0A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 w:rsidRPr="002E555B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9.</w:t>
      </w:r>
      <w:r w:rsidRPr="002E555B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ab/>
        <w:t>Срок для заключения договора на выполнение мероприятия.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9.1.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календарных дня после даты заседания конкурсной комиссии;</w:t>
      </w: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9.2.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календарных дня.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474CCF" w:rsidRDefault="00DC0A9F" w:rsidP="00FD0A2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  <w:bdr w:val="none" w:sz="0" w:space="0" w:color="auto" w:frame="1"/>
        </w:rPr>
      </w:pPr>
      <w:r w:rsidRPr="00474CCF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10.</w:t>
      </w:r>
      <w:r w:rsidRPr="00474CCF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ab/>
        <w:t>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DC0A9F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10.1.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справка (информация) по критериям, указанным в пункте 5.1, подписанная руководителем;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10.2.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обслуживания, подписанная руководителем;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10.3.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DC0A9F" w:rsidRPr="00597289" w:rsidRDefault="00DC0A9F" w:rsidP="00FD0A2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10.4.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DC0A9F" w:rsidRPr="007F4345" w:rsidRDefault="00DC0A9F" w:rsidP="007F434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10.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5.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ab/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справка налогового органа о состоянии расчетов с бюджетом на </w:t>
      </w:r>
      <w:r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         </w:t>
      </w:r>
      <w:r w:rsidRPr="00597289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1-ое число месяца, предшествующего месяцу подачи заявки на участие в конкурсе.</w:t>
      </w:r>
    </w:p>
    <w:sectPr w:rsidR="00DC0A9F" w:rsidRPr="007F4345" w:rsidSect="00606C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DA" w:rsidRDefault="00F16BDA" w:rsidP="00606CC6">
      <w:pPr>
        <w:spacing w:after="0" w:line="240" w:lineRule="auto"/>
      </w:pPr>
      <w:r>
        <w:separator/>
      </w:r>
    </w:p>
  </w:endnote>
  <w:endnote w:type="continuationSeparator" w:id="0">
    <w:p w:rsidR="00F16BDA" w:rsidRDefault="00F16BDA" w:rsidP="0060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DA" w:rsidRDefault="00F16BDA" w:rsidP="00606CC6">
      <w:pPr>
        <w:spacing w:after="0" w:line="240" w:lineRule="auto"/>
      </w:pPr>
      <w:r>
        <w:separator/>
      </w:r>
    </w:p>
  </w:footnote>
  <w:footnote w:type="continuationSeparator" w:id="0">
    <w:p w:rsidR="00F16BDA" w:rsidRDefault="00F16BDA" w:rsidP="0060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9F" w:rsidRPr="00606CC6" w:rsidRDefault="00DC0A9F">
    <w:pPr>
      <w:pStyle w:val="aa"/>
      <w:jc w:val="center"/>
      <w:rPr>
        <w:rFonts w:ascii="Times New Roman" w:hAnsi="Times New Roman"/>
      </w:rPr>
    </w:pPr>
    <w:r w:rsidRPr="00606CC6">
      <w:rPr>
        <w:rFonts w:ascii="Times New Roman" w:hAnsi="Times New Roman"/>
      </w:rPr>
      <w:fldChar w:fldCharType="begin"/>
    </w:r>
    <w:r w:rsidRPr="00606CC6">
      <w:rPr>
        <w:rFonts w:ascii="Times New Roman" w:hAnsi="Times New Roman"/>
      </w:rPr>
      <w:instrText>PAGE   \* MERGEFORMAT</w:instrText>
    </w:r>
    <w:r w:rsidRPr="00606CC6">
      <w:rPr>
        <w:rFonts w:ascii="Times New Roman" w:hAnsi="Times New Roman"/>
      </w:rPr>
      <w:fldChar w:fldCharType="separate"/>
    </w:r>
    <w:r w:rsidR="00877FAD">
      <w:rPr>
        <w:rFonts w:ascii="Times New Roman" w:hAnsi="Times New Roman"/>
        <w:noProof/>
      </w:rPr>
      <w:t>2</w:t>
    </w:r>
    <w:r w:rsidRPr="00606CC6">
      <w:rPr>
        <w:rFonts w:ascii="Times New Roman" w:hAnsi="Times New Roman"/>
      </w:rPr>
      <w:fldChar w:fldCharType="end"/>
    </w:r>
  </w:p>
  <w:p w:rsidR="00DC0A9F" w:rsidRDefault="00DC0A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8"/>
    <w:rsid w:val="00010E89"/>
    <w:rsid w:val="000642C4"/>
    <w:rsid w:val="00073074"/>
    <w:rsid w:val="000E14CF"/>
    <w:rsid w:val="0011226E"/>
    <w:rsid w:val="00123C46"/>
    <w:rsid w:val="00123F92"/>
    <w:rsid w:val="00160548"/>
    <w:rsid w:val="001872CE"/>
    <w:rsid w:val="0019323F"/>
    <w:rsid w:val="00194E29"/>
    <w:rsid w:val="001B7707"/>
    <w:rsid w:val="001C4E81"/>
    <w:rsid w:val="001D3DC6"/>
    <w:rsid w:val="00207C3E"/>
    <w:rsid w:val="00232318"/>
    <w:rsid w:val="002325A7"/>
    <w:rsid w:val="002343E6"/>
    <w:rsid w:val="00234617"/>
    <w:rsid w:val="002539CB"/>
    <w:rsid w:val="002542C3"/>
    <w:rsid w:val="00270A1B"/>
    <w:rsid w:val="002857A9"/>
    <w:rsid w:val="002B646D"/>
    <w:rsid w:val="002D0B0B"/>
    <w:rsid w:val="002D1F6A"/>
    <w:rsid w:val="002E555B"/>
    <w:rsid w:val="002E67FF"/>
    <w:rsid w:val="00324AA7"/>
    <w:rsid w:val="00334490"/>
    <w:rsid w:val="003555A9"/>
    <w:rsid w:val="003626C4"/>
    <w:rsid w:val="00370CC6"/>
    <w:rsid w:val="003753F5"/>
    <w:rsid w:val="003814BF"/>
    <w:rsid w:val="00387427"/>
    <w:rsid w:val="003B3A84"/>
    <w:rsid w:val="003B5193"/>
    <w:rsid w:val="003C2A96"/>
    <w:rsid w:val="003D3589"/>
    <w:rsid w:val="0043513C"/>
    <w:rsid w:val="00463F81"/>
    <w:rsid w:val="004749D9"/>
    <w:rsid w:val="00474CCF"/>
    <w:rsid w:val="004754C5"/>
    <w:rsid w:val="00477F27"/>
    <w:rsid w:val="00485FE3"/>
    <w:rsid w:val="004C7614"/>
    <w:rsid w:val="004E0127"/>
    <w:rsid w:val="004E0E8F"/>
    <w:rsid w:val="004E2108"/>
    <w:rsid w:val="005612DC"/>
    <w:rsid w:val="00595705"/>
    <w:rsid w:val="00597289"/>
    <w:rsid w:val="005A08C6"/>
    <w:rsid w:val="005A474C"/>
    <w:rsid w:val="005B257E"/>
    <w:rsid w:val="005C279B"/>
    <w:rsid w:val="005C2C87"/>
    <w:rsid w:val="005C335D"/>
    <w:rsid w:val="005F6C2F"/>
    <w:rsid w:val="00606CC6"/>
    <w:rsid w:val="006172F1"/>
    <w:rsid w:val="00636A2F"/>
    <w:rsid w:val="00650D83"/>
    <w:rsid w:val="00655A1D"/>
    <w:rsid w:val="00694D9B"/>
    <w:rsid w:val="006B1F26"/>
    <w:rsid w:val="006B35C7"/>
    <w:rsid w:val="006B639A"/>
    <w:rsid w:val="007071A0"/>
    <w:rsid w:val="00711626"/>
    <w:rsid w:val="007176C4"/>
    <w:rsid w:val="00725F99"/>
    <w:rsid w:val="00736001"/>
    <w:rsid w:val="00750D4F"/>
    <w:rsid w:val="007577FA"/>
    <w:rsid w:val="00765AA9"/>
    <w:rsid w:val="0077280B"/>
    <w:rsid w:val="007C1F8C"/>
    <w:rsid w:val="007E1933"/>
    <w:rsid w:val="007E5602"/>
    <w:rsid w:val="007F24BC"/>
    <w:rsid w:val="007F4345"/>
    <w:rsid w:val="007F771A"/>
    <w:rsid w:val="00824213"/>
    <w:rsid w:val="00832A90"/>
    <w:rsid w:val="0085702D"/>
    <w:rsid w:val="008640ED"/>
    <w:rsid w:val="00877FAD"/>
    <w:rsid w:val="008B45AE"/>
    <w:rsid w:val="008B779E"/>
    <w:rsid w:val="008D5083"/>
    <w:rsid w:val="008D79B6"/>
    <w:rsid w:val="008D7BC2"/>
    <w:rsid w:val="0092039C"/>
    <w:rsid w:val="00975145"/>
    <w:rsid w:val="00981F66"/>
    <w:rsid w:val="009846D0"/>
    <w:rsid w:val="009930AB"/>
    <w:rsid w:val="009A13BD"/>
    <w:rsid w:val="009B1735"/>
    <w:rsid w:val="009D71F9"/>
    <w:rsid w:val="00A06760"/>
    <w:rsid w:val="00A42685"/>
    <w:rsid w:val="00A67FA4"/>
    <w:rsid w:val="00A703D0"/>
    <w:rsid w:val="00A8467D"/>
    <w:rsid w:val="00AF1ABF"/>
    <w:rsid w:val="00AF5A65"/>
    <w:rsid w:val="00B033DC"/>
    <w:rsid w:val="00B90BE0"/>
    <w:rsid w:val="00BE5D8C"/>
    <w:rsid w:val="00BF1C42"/>
    <w:rsid w:val="00C07387"/>
    <w:rsid w:val="00C316A6"/>
    <w:rsid w:val="00C7158E"/>
    <w:rsid w:val="00D032D5"/>
    <w:rsid w:val="00D05912"/>
    <w:rsid w:val="00D20674"/>
    <w:rsid w:val="00DA281B"/>
    <w:rsid w:val="00DC0A9F"/>
    <w:rsid w:val="00DD3438"/>
    <w:rsid w:val="00DE5CD7"/>
    <w:rsid w:val="00E14218"/>
    <w:rsid w:val="00E1588B"/>
    <w:rsid w:val="00E303C8"/>
    <w:rsid w:val="00E57301"/>
    <w:rsid w:val="00E83BAF"/>
    <w:rsid w:val="00EA6FE5"/>
    <w:rsid w:val="00ED5C1A"/>
    <w:rsid w:val="00EE2AA7"/>
    <w:rsid w:val="00EE424A"/>
    <w:rsid w:val="00F07B7C"/>
    <w:rsid w:val="00F16BDA"/>
    <w:rsid w:val="00F2343E"/>
    <w:rsid w:val="00F33F87"/>
    <w:rsid w:val="00F65FFB"/>
    <w:rsid w:val="00F738A9"/>
    <w:rsid w:val="00F745BA"/>
    <w:rsid w:val="00F80354"/>
    <w:rsid w:val="00F8094F"/>
    <w:rsid w:val="00FA4BE1"/>
    <w:rsid w:val="00FC25AC"/>
    <w:rsid w:val="00FD0A2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4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E14218"/>
    <w:rPr>
      <w:rFonts w:cs="Times New Roman"/>
      <w:i/>
      <w:iCs/>
    </w:rPr>
  </w:style>
  <w:style w:type="character" w:styleId="a5">
    <w:name w:val="Hyperlink"/>
    <w:basedOn w:val="a0"/>
    <w:uiPriority w:val="99"/>
    <w:rsid w:val="00E1421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1421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60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539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0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06CC6"/>
    <w:rPr>
      <w:rFonts w:cs="Times New Roman"/>
    </w:rPr>
  </w:style>
  <w:style w:type="paragraph" w:styleId="ac">
    <w:name w:val="footer"/>
    <w:basedOn w:val="a"/>
    <w:link w:val="ad"/>
    <w:uiPriority w:val="99"/>
    <w:rsid w:val="0060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06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4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E14218"/>
    <w:rPr>
      <w:rFonts w:cs="Times New Roman"/>
      <w:i/>
      <w:iCs/>
    </w:rPr>
  </w:style>
  <w:style w:type="character" w:styleId="a5">
    <w:name w:val="Hyperlink"/>
    <w:basedOn w:val="a0"/>
    <w:uiPriority w:val="99"/>
    <w:rsid w:val="00E1421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1421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60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539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0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06CC6"/>
    <w:rPr>
      <w:rFonts w:cs="Times New Roman"/>
    </w:rPr>
  </w:style>
  <w:style w:type="paragraph" w:styleId="ac">
    <w:name w:val="footer"/>
    <w:basedOn w:val="a"/>
    <w:link w:val="ad"/>
    <w:uiPriority w:val="99"/>
    <w:rsid w:val="0060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06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@narovlya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2017-09-15T13:03:00Z</cp:lastPrinted>
  <dcterms:created xsi:type="dcterms:W3CDTF">2018-07-30T08:18:00Z</dcterms:created>
  <dcterms:modified xsi:type="dcterms:W3CDTF">2018-07-30T08:18:00Z</dcterms:modified>
</cp:coreProperties>
</file>